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kern w:val="0"/>
          <w:lang w:eastAsia="sk-SK" w:bidi="ar-SA"/>
        </w:rPr>
      </w:pPr>
      <w:r>
        <w:rPr/>
        <w:t>Žiadateľ (stavebník / vlastník stavby alebo jeho splnomocnený zástupca):</w:t>
      </w:r>
    </w:p>
    <w:p>
      <w:pPr>
        <w:pStyle w:val="Normal"/>
        <w:spacing w:lineRule="auto" w:line="276"/>
        <w:rPr>
          <w:kern w:val="2"/>
        </w:rPr>
      </w:pPr>
      <w:r>
        <w:rPr/>
        <w:t>meno (názov firmy): ................................................................................... IČO: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telefónne č:..................................................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 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určenie súpisného a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orientačného čísla a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zápis adresného bodu</w:t>
      </w:r>
    </w:p>
    <w:p>
      <w:pPr>
        <w:pStyle w:val="Normal"/>
        <w:widowControl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Podľa § 2c zákona č. 369/1990 Zb. o obecnom zriadení v znení neskorších predpisov, vyhlášky č. 31/2003 Z. z., ktorou sa ustanovujú podrobnosti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označovaní ulíc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iných verejných priestranstiev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číslovaní stavieb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 podľa zákona č. 125/2015 Z.z.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doplnení niektorých zákonov v znení neskorších predpisov  žiadam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určenie súpisného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orientačného čísla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zápis adresného bodu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>pre budovu :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kód druhu stavby:.........................................................................................................................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ktorá sa nachádza na ulici: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 územie: 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 vlastníctva:.............................................................................................................................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stavba bola ukončená dňa: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stavebník / podľa kolaudačného rozhodnutia/..............................................................................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na stavbu bolo vydané kolaudačné rozhodnutie číslo: .................................................................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zo dňa: ........................................................  právoplatné dňa : 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 xml:space="preserve">Údaj, či sa v budove nachádzajú byty,  údaje o počte a o číslach bytov a podlažiach, na ktorých sa byty nachádzajú / </w:t>
      </w:r>
      <w:r>
        <w:rPr>
          <w:rFonts w:cs="Times New Roman" w:ascii="Times New Roman" w:hAnsi="Times New Roman"/>
          <w:bCs/>
          <w:color w:val="000000"/>
          <w:lang w:eastAsia="sk-SK" w:bidi="ar-SA"/>
        </w:rPr>
        <w:t>pri väčšom počte bytov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údaje uviesť v osobitnej prílohe/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0"/>
          <w:sz w:val="20"/>
          <w:szCs w:val="22"/>
          <w:lang w:eastAsia="en-US" w:bidi="ar-SA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  <w:t>Beriem na vedomie spracovanie mnou poskytnutých osobných údajov</w:t>
      </w:r>
      <w:r>
        <w:rPr>
          <w:rFonts w:cs="Times New Roman" w:ascii="Times New Roman" w:hAnsi="Times New Roman"/>
          <w:i/>
          <w:iCs/>
          <w:sz w:val="22"/>
        </w:rPr>
        <w:t xml:space="preserve"> na tomto tlačive a jeho prílohách v informačnom systéme prevádzkovateľa pre účely určenia súpisného a orientačného čísla a zápis adresného bodu. Právnym základom spracúvania osobných údajov je osobitný zákon.  Doba poskytnutia tohto súhlasu je 5 rokov. S</w:t>
      </w:r>
      <w:r>
        <w:rPr>
          <w:rFonts w:cs="Times New Roman" w:ascii="Times New Roman" w:hAnsi="Times New Roman"/>
          <w:i/>
          <w:iCs/>
          <w:sz w:val="22"/>
          <w:lang w:val="en-GB"/>
        </w:rPr>
        <w:t xml:space="preserve">om si vedomý/á, že </w:t>
      </w:r>
      <w:r>
        <w:rPr>
          <w:rFonts w:cs="Times New Roman" w:ascii="Times New Roman" w:hAnsi="Times New Roman"/>
          <w:i/>
          <w:iCs/>
          <w:sz w:val="22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kern w:val="2"/>
        </w:rPr>
      </w:pPr>
      <w:r>
        <w:rPr>
          <w:rFonts w:cs="Times New Roman" w:ascii="Times New Roman" w:hAnsi="Times New Roman"/>
          <w:i/>
          <w:iCs/>
          <w:kern w:val="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Súhlasím so spracovaním osobných údajov </w:t>
      </w:r>
      <w:r>
        <w:rPr>
          <w:rFonts w:cs="Times New Roman" w:ascii="Times New Roman" w:hAnsi="Times New Roman"/>
          <w:b/>
          <w:bCs/>
          <w:i/>
          <w:iCs/>
          <w:sz w:val="22"/>
        </w:rPr>
        <w:t>(číslo telefónu, email</w:t>
      </w:r>
      <w:r>
        <w:rPr>
          <w:rFonts w:cs="Times New Roman" w:ascii="Times New Roman" w:hAnsi="Times New Roman"/>
          <w:b/>
          <w:bCs/>
          <w:i/>
          <w:iCs/>
        </w:rPr>
        <w:t xml:space="preserve">) </w:t>
      </w:r>
      <w:r>
        <w:rPr>
          <w:rStyle w:val="FootnoteCharacters"/>
          <w:rFonts w:cs="Times New Roman"/>
          <w:b/>
          <w:bCs/>
          <w:i/>
          <w:iCs/>
        </w:rPr>
        <w:t> </w:t>
      </w:r>
      <w:r>
        <w:rPr>
          <w:rStyle w:val="Ukotveniepoznmkypodiarou"/>
          <w:rFonts w:cs="Times New Roman"/>
          <w:b/>
          <w:bCs/>
          <w:i/>
          <w:iCs/>
        </w:rPr>
        <w:footnoteReference w:customMarkFollows="1" w:id="2"/>
        <w:t>[1]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-12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Prílohy k žiadosti: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Právoplatné kolaudačné rozhodnutie, pri rozostavanej stavbe stavebné povolenie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>Ak sa budova nekolauduje, alebo príslušný orgán od kolaudácie upustil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, žiadosť o určenie súpisného čísla </w:t>
      </w: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 xml:space="preserve">predkladá vlastník </w:t>
      </w:r>
      <w:r>
        <w:rPr>
          <w:rFonts w:cs="Times New Roman" w:ascii="Times New Roman" w:hAnsi="Times New Roman"/>
          <w:b/>
          <w:bCs/>
          <w:shd w:fill="FFFFFF" w:val="clear"/>
        </w:rPr>
        <w:t>budovy;</w:t>
      </w:r>
      <w:r>
        <w:rPr>
          <w:rFonts w:cs="Open Sans" w:ascii="Open Sans" w:hAnsi="Open Sans"/>
          <w:sz w:val="21"/>
          <w:szCs w:val="21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prílohou k žiadosti je namiesto kolaudačného rozhodnutia doklad príslušného orgánu, že od kolaudácie upustil, alebo sa budova nekolauduje, alebo čestné vyhlásenie vlastníka budovy o skutočnostiach podľa prvej vety, ak bola budova postavená do 30. septembra 1976.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 vlastníctva na ktorom sa pozemok nachádza, alebo doklad o inom práve k pozemku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/nájomná zmluva-originál alebo overená kópia /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geometrický plán zamerania stavby/ originál alebo overená kópia / 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zameranie adresného bodu /geodetické zameranie hlavného vstupu (ov) do budovy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125/2015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doplnení niektorých zákonov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5.</w:t>
      </w:r>
      <w:r>
        <w:rPr>
          <w:rFonts w:eastAsia="Times New Roman" w:cs="Times New Roman" w:ascii="Times New Roman" w:hAnsi="Times New Roman"/>
          <w:color w:val="000000"/>
          <w:lang w:eastAsia="sk-SK"/>
        </w:rPr>
        <w:t xml:space="preserve"> splnomocnenie na zastupovanie (ak žiadosť nepodá stavebník alebo vlastník stavby)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/>
        </w:rPr>
        <w:t xml:space="preserve">6. </w:t>
      </w:r>
      <w:r>
        <w:rPr>
          <w:rFonts w:cs="Times New Roman" w:ascii="Times New Roman" w:hAnsi="Times New Roman"/>
        </w:rPr>
        <w:t>ďalšie prílohy podľa potreby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reeSans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/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>
          <w:rStyle w:val="Znakyprepoznmkupodiarou"/>
        </w:rPr>
        <w:t>[1][1]</w:t>
      </w:r>
      <w:r>
        <w:rPr>
          <w:rStyle w:val="FootnoteCharacters"/>
          <w:rFonts w:cs="Arial" w:ascii="Arial" w:hAnsi="Arial"/>
          <w:sz w:val="16"/>
          <w:szCs w:val="16"/>
          <w:lang w:val="cs-CZ"/>
        </w:rPr>
        <w:t>[1]</w:t>
      </w:r>
      <w:r>
        <w:rPr>
          <w:rFonts w:cs="Arial" w:ascii="Arial" w:hAnsi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9c5d37"/>
    <w:rPr>
      <w:rFonts w:ascii="Times New Roman" w:hAnsi="Times New Roman" w:eastAsia="Times New Roman" w:cs="Times New Roman"/>
      <w:sz w:val="20"/>
      <w:szCs w:val="20"/>
    </w:rPr>
  </w:style>
  <w:style w:type="character" w:styleId="Ukotveniepoznmkypodiarou">
    <w:name w:val="Ukotvenie poznámky pod čiarou"/>
    <w:rPr>
      <w:rFonts w:ascii="Times New Roman" w:hAnsi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5d37"/>
    <w:rPr>
      <w:rFonts w:ascii="Times New Roman" w:hAnsi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9c5d37"/>
    <w:rPr>
      <w:rFonts w:ascii="Segoe UI" w:hAnsi="Segoe UI" w:cs="Mangal"/>
      <w:kern w:val="2"/>
      <w:sz w:val="16"/>
      <w:szCs w:val="16"/>
      <w:lang w:val="x-none" w:eastAsia="zh-CN" w:bidi="hi-IN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ListParagraph">
    <w:name w:val="List Paragraph"/>
    <w:basedOn w:val="Normal"/>
    <w:uiPriority w:val="34"/>
    <w:qFormat/>
    <w:rsid w:val="00d54660"/>
    <w:pPr>
      <w:widowControl/>
      <w:spacing w:lineRule="auto" w:line="252" w:before="0" w:after="160"/>
      <w:ind w:left="720" w:hanging="0"/>
      <w:contextualSpacing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c5d37"/>
    <w:pPr>
      <w:widowControl/>
      <w:overflowPunct w:val="true"/>
      <w:jc w:val="both"/>
    </w:pPr>
    <w:rPr>
      <w:rFonts w:ascii="Times New Roman" w:hAnsi="Times New Roman" w:eastAsia="Times New Roman" w:cs="Times New Roman"/>
      <w:kern w:val="0"/>
      <w:sz w:val="20"/>
      <w:szCs w:val="2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c5d37"/>
    <w:pPr/>
    <w:rPr>
      <w:rFonts w:ascii="Segoe UI" w:hAnsi="Segoe UI" w:cs="Mangal"/>
      <w:sz w:val="18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LibreOffice/6.2.4.2$Windows_x86 LibreOffice_project/2412653d852ce75f65fbfa83fb7e7b669a126d64</Application>
  <Pages>3</Pages>
  <Words>547</Words>
  <Characters>5355</Characters>
  <CharactersWithSpaces>5868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dc:description/>
  <dc:language>sk-SK</dc:language>
  <cp:lastModifiedBy/>
  <dcterms:modified xsi:type="dcterms:W3CDTF">2022-11-23T12:44:33Z</dcterms:modified>
  <cp:revision>8</cp:revision>
  <dc:subject/>
  <dc:title>Navrhovateľ (navrhovateľ 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